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Avviso di selezione pubblica per </w:t>
      </w:r>
      <w:r w:rsidDel="00000000" w:rsidR="00000000" w:rsidRPr="00000000">
        <w:rPr>
          <w:rFonts w:ascii="Candara" w:cs="Candara" w:eastAsia="Candara" w:hAnsi="Candara"/>
          <w:b w:val="1"/>
          <w:sz w:val="22"/>
          <w:szCs w:val="22"/>
          <w:rtl w:val="0"/>
        </w:rPr>
        <w:t xml:space="preserve">il conferimento di n.1 incarico di CO.CO.CO. presso Anci Toscana per il supporto tematico sul progetto PROTERINA4Future (CUP B19G23006340007 - Programma Interreg Italia - Francia Marittimo 21 -27, 1° Avviso, OP_2, RSO2.4).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……… nato/a a ……… il ………, codice fiscale ………, residente in ………, via/piazza ………, n. …, telefono ………, pec ………, e-mail ………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essendo a conoscenza delle sanzioni penali previste dall’art. 76 del d.p.r. 445/2000 per le ipotesi di falsità in atti e dichiarazioni mendaci ivi indicate, ai fini della partecipazione alla selezione in oggetto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DICHIARA 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essere cittadino italiano o di uno degli Stati membri dell’Unione Europea, ovvero essere cittadino extracomunitario regolarmente soggiornante nel territorio dello Stato italiano;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godere dei diritti civili e politici negli Stati di appartenenza o di provenienza, in ogni caso con adeguata conoscenza della lingua italiana;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e non avere procedimenti penali pendenti che impediscano, ai sensi delle vigenti disposizioni in materia, la costituzione del rapporto d’impiego con la Pubblica Amministrazione;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aver preso esatta conoscenza della natura dell’incarico e di accettare integralmente tutte le condizioni previste nell’avviso di selezione;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autorizzare l’utilizzo dei sopraindicati indirizzi pec e email per tutte le comunicazioni inerenti l’avviso in oggetto e di sollevare Anci Toscana da qualsiasi responsabilità in ordine alla mancata conoscenza delle comunicazioni così inviate;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dei requisiti di cui all’art. 2 dell’avviso;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candidarsi per assumere un (1) </w:t>
      </w:r>
      <w:r w:rsidDel="00000000" w:rsidR="00000000" w:rsidRPr="00000000">
        <w:rPr>
          <w:rFonts w:ascii="Candara" w:cs="Candara" w:eastAsia="Candara" w:hAnsi="Candara"/>
          <w:color w:val="00000a"/>
          <w:sz w:val="22"/>
          <w:szCs w:val="22"/>
          <w:rtl w:val="0"/>
        </w:rPr>
        <w:t xml:space="preserve">incarico di CO.CO.CO. presso Anci Toscana per il supporto tematico sul progetto PROTERINA4Future (CUP B19G23006340007 - Programma Interreg Italia - Francia Marittimo 21 -27, 1° Avviso, OP_2, RSO2.4).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680"/>
        </w:tabs>
        <w:spacing w:after="0" w:before="0" w:line="276" w:lineRule="auto"/>
        <w:ind w:left="36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DICHIARA ALTRESI’: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283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di impegnarsi a fornire copia dei documenti dichiarati ai fini dell’ammissibilità e della valutazione per la partecipazione al presente avviso;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DICHIARA, IN PARTICOLARE, CHE: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0" w:hanging="284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ai fini del possesso dei requisiti MINIMI di partecipazione di cui all’art. 2 dell’avviso, punti iv, v, vi)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-108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5070"/>
        <w:gridCol w:w="4708"/>
        <w:tblGridChange w:id="0">
          <w:tblGrid>
            <w:gridCol w:w="5070"/>
            <w:gridCol w:w="4708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00000a"/>
                <w:sz w:val="22"/>
                <w:szCs w:val="22"/>
                <w:rtl w:val="0"/>
              </w:rPr>
              <w:t xml:space="preserve">Diploma di Laurea Laurea Specialistica in Scienze Geologiche o titolo equivalente (anche vecchio ordinamento) conseguito presso un'università riconosciuta dal sistema universitario italiano;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1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Titolo di studio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1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 che rilascia il titolo di studio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1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Anno di conseguimento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00000a"/>
                <w:sz w:val="22"/>
                <w:szCs w:val="22"/>
                <w:rtl w:val="0"/>
              </w:rPr>
              <w:t xml:space="preserve">Certificazione come Disaster Manager (es. UNI 11656:2016 o equivalente);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1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 che rilascia la certificazione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1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Anno di conseguimento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1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00000a"/>
                <w:sz w:val="22"/>
                <w:szCs w:val="22"/>
                <w:rtl w:val="0"/>
              </w:rPr>
              <w:t xml:space="preserve">Almeno 10 anni di esperienza maturata in ruoli di responsabilità nella gestione della protezione civile presso enti pubblici;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rPr>
                <w:rFonts w:ascii="Candara" w:cs="Candara" w:eastAsia="Candara" w:hAnsi="Candara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ndara" w:cs="Candara" w:eastAsia="Candara" w:hAnsi="Candara"/>
                <w:i w:val="1"/>
                <w:color w:val="00000a"/>
                <w:sz w:val="22"/>
                <w:szCs w:val="22"/>
                <w:rtl w:val="0"/>
              </w:rPr>
              <w:t xml:space="preserve">Ruolo professionale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Candara" w:cs="Candara" w:eastAsia="Candara" w:hAnsi="Candara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ndara" w:cs="Candara" w:eastAsia="Candara" w:hAnsi="Candara"/>
                <w:i w:val="1"/>
                <w:color w:val="00000a"/>
                <w:sz w:val="22"/>
                <w:szCs w:val="22"/>
                <w:rtl w:val="0"/>
              </w:rPr>
              <w:t xml:space="preserve">Ente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Candara" w:cs="Candara" w:eastAsia="Candara" w:hAnsi="Candara"/>
                <w:i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ndara" w:cs="Candara" w:eastAsia="Candara" w:hAnsi="Candara"/>
                <w:i w:val="1"/>
                <w:color w:val="00000a"/>
                <w:sz w:val="22"/>
                <w:szCs w:val="22"/>
                <w:rtl w:val="0"/>
              </w:rPr>
              <w:t xml:space="preserve">Anno </w:t>
            </w:r>
          </w:p>
          <w:p w:rsidR="00000000" w:rsidDel="00000000" w:rsidP="00000000" w:rsidRDefault="00000000" w:rsidRPr="00000000" w14:paraId="00000023">
            <w:pPr>
              <w:rPr>
                <w:rFonts w:ascii="Candara" w:cs="Candara" w:eastAsia="Candara" w:hAnsi="Candara"/>
                <w:i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Candara" w:cs="Candara" w:eastAsia="Candara" w:hAnsi="Candara"/>
                <w:i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ndara" w:cs="Candara" w:eastAsia="Candara" w:hAnsi="Candara"/>
                <w:i w:val="1"/>
                <w:color w:val="00000a"/>
                <w:sz w:val="22"/>
                <w:szCs w:val="22"/>
                <w:rtl w:val="0"/>
              </w:rPr>
              <w:t xml:space="preserve">(Ripetere se necessario)</w:t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284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ai fini del criterio di valutazione di cui all’art. 5 dell’avviso punto a) </w:t>
      </w: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dell’avviso “</w:t>
      </w:r>
      <w:r w:rsidDel="00000000" w:rsidR="00000000" w:rsidRPr="00000000">
        <w:rPr>
          <w:rFonts w:ascii="Candara" w:cs="Candara" w:eastAsia="Candara" w:hAnsi="Candara"/>
          <w:color w:val="00000a"/>
          <w:sz w:val="22"/>
          <w:szCs w:val="22"/>
          <w:rtl w:val="0"/>
        </w:rPr>
        <w:t xml:space="preserve">aver maturato esperienza pregressa e documentabile (saranno presi in considerazione i periodi fino alla scadenza del presente avviso) anche ricoprendo incarichi istituzionali e associativi in ambito Protezione Civile (max 20 punti, 2 per ogni anno o in proporzione)”</w:t>
      </w: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, l</w:t>
      </w: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esperienze da prendere a riferimento per la valutazione, fra quelle presenti nel mio curriculum vitae, sono le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1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(ripetere la tabella per ogni esperienza si intenda inserire)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Ind w:w="-108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2988"/>
        <w:gridCol w:w="6790"/>
        <w:tblGridChange w:id="0">
          <w:tblGrid>
            <w:gridCol w:w="2988"/>
            <w:gridCol w:w="6790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Soggetto committente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Durata del contratto o dell’attività (data inizio, data fine)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1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Oggetto del contratto o dell’attività (ruolo come da contratto o ordine di servizio)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Descrizione delle attività realizzate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ai fini del criterio di valutazione di </w:t>
      </w: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cui all’art. 5 dell’avviso punto b</w:t>
      </w: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) “</w:t>
      </w:r>
      <w:r w:rsidDel="00000000" w:rsidR="00000000" w:rsidRPr="00000000">
        <w:rPr>
          <w:rFonts w:ascii="Candara" w:cs="Candara" w:eastAsia="Candara" w:hAnsi="Candara"/>
          <w:color w:val="00000a"/>
          <w:sz w:val="22"/>
          <w:szCs w:val="22"/>
          <w:rtl w:val="0"/>
        </w:rPr>
        <w:t xml:space="preserve">possedere ulteriori titoli (a mero titolo esemplificativo e non esaustivo master, corsi di perfezionamento etc) e/o attestati di formazione in ambiti tematici attinenti P4F (1 punto per formazione, fino a max 15 punti)</w:t>
      </w: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”, quelli da prendere a riferimento per la valutazione sono i seguenti: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1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(ripetere la tabella per ogni esperienza si intenda inserire)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78.0" w:type="dxa"/>
        <w:jc w:val="left"/>
        <w:tblInd w:w="-108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369"/>
        <w:gridCol w:w="6409"/>
        <w:tblGridChange w:id="0">
          <w:tblGrid>
            <w:gridCol w:w="3369"/>
            <w:gridCol w:w="6409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Titolo di studio</w:t>
            </w:r>
            <w:r w:rsidDel="00000000" w:rsidR="00000000" w:rsidRPr="00000000">
              <w:rPr>
                <w:rFonts w:ascii="Candara" w:cs="Candara" w:eastAsia="Candara" w:hAnsi="Candara"/>
                <w:color w:val="222222"/>
                <w:sz w:val="22"/>
                <w:szCs w:val="22"/>
                <w:rtl w:val="0"/>
              </w:rPr>
              <w:t xml:space="preserve"> / attestati di formazione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Conseguito presso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Principali materie di studio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Anno di conseguimento ed eventuali CFU conseguiti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ai fini del criterio di valutazione </w:t>
      </w: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di cui all’art. 5 dell’avviso punto c) </w:t>
      </w: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“</w:t>
      </w:r>
      <w:r w:rsidDel="00000000" w:rsidR="00000000" w:rsidRPr="00000000">
        <w:rPr>
          <w:rFonts w:ascii="Candara" w:cs="Candara" w:eastAsia="Candara" w:hAnsi="Candara"/>
          <w:color w:val="00000a"/>
          <w:sz w:val="22"/>
          <w:szCs w:val="22"/>
          <w:rtl w:val="0"/>
        </w:rPr>
        <w:t xml:space="preserve">conoscenza della lingua francese (5 punti)”</w:t>
      </w: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, i livelli dichiarati per la valutazione sono i seguenti: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Ind w:w="-108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3369"/>
        <w:gridCol w:w="6409"/>
        <w:tblGridChange w:id="0">
          <w:tblGrid>
            <w:gridCol w:w="3369"/>
            <w:gridCol w:w="6409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222222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Livello di conoscenza della lingua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color w:val="00000a"/>
                <w:sz w:val="22"/>
                <w:szCs w:val="22"/>
                <w:rtl w:val="0"/>
              </w:rPr>
              <w:t xml:space="preserve">Eventuale </w:t>
            </w: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certificazione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Anno di conseguimento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tcMar>
              <w:left w:w="103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ndara" w:cs="Candara" w:eastAsia="Candara" w:hAnsi="Candara"/>
                <w:b w:val="0"/>
                <w:i w:val="0"/>
                <w:smallCaps w:val="0"/>
                <w:strike w:val="0"/>
                <w:color w:val="00000a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1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ATTESTA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di essere consapevole che i dati forniti con il presente modello saranno utilizzati esclusivamente ad uso interno e comunque nel rispetto del D.Lgs 196/2003 e Regolamento Europeo sulla Privacy 2016/679 "GDPR". A tali fini autorizza il trattamento da parte Anci Toscana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11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567"/>
        </w:tabs>
        <w:spacing w:after="0" w:before="0" w:line="276" w:lineRule="auto"/>
        <w:ind w:left="709" w:right="0" w:hanging="283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567"/>
        </w:tabs>
        <w:spacing w:after="0" w:before="0" w:line="276" w:lineRule="auto"/>
        <w:ind w:left="709" w:right="0" w:hanging="283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567"/>
        </w:tabs>
        <w:spacing w:after="0" w:before="0" w:line="276" w:lineRule="auto"/>
        <w:ind w:left="709" w:right="0" w:hanging="283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567"/>
        </w:tabs>
        <w:spacing w:after="0" w:before="0" w:line="276" w:lineRule="auto"/>
        <w:ind w:left="709" w:right="0" w:hanging="283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 xml:space="preserve">____________________________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ALLEGA ALLA PRESENTE ISTANZA: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COPIA FOTOSTATICA LEGGIBILE IN CORSO DI VALIDITÀ, DI UN DOCUMENTO DI IDENTITÀ DEL SOTTOSCRITTORE (LA MANCANZA DELLA CITATA COPIA FOTOSTATICA COMPORTERÀ L’ESCLUSIONE DEL CANDIDATO DALLA SELEZIONE)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 (nel quale si devono comunque evincere almeno le esperienze inserite nella presente domanda).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ndara" w:cs="Candara" w:eastAsia="Candara" w:hAnsi="Candara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ourier New"/>
  <w:font w:name="Canda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a"/>
        <w:sz w:val="18"/>
        <w:szCs w:val="18"/>
        <w:u w:val="none"/>
        <w:shd w:fill="auto" w:val="clear"/>
        <w:vertAlign w:val="baseline"/>
        <w:rtl w:val="0"/>
      </w:rPr>
      <w:t xml:space="preserve">Pagina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a"/>
        <w:sz w:val="18"/>
        <w:szCs w:val="18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ndara" w:cs="Candara" w:eastAsia="Candara" w:hAnsi="Candara"/>
        <w:b w:val="0"/>
        <w:i w:val="0"/>
        <w:smallCaps w:val="0"/>
        <w:strike w:val="0"/>
        <w:color w:val="00000a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ndara" w:cs="Candara" w:eastAsia="Candara" w:hAnsi="Candara"/>
        <w:b w:val="1"/>
        <w:i w:val="0"/>
        <w:smallCaps w:val="0"/>
        <w:strike w:val="0"/>
        <w:color w:val="00000a"/>
        <w:sz w:val="28"/>
        <w:szCs w:val="28"/>
        <w:u w:val="none"/>
        <w:shd w:fill="auto" w:val="clear"/>
        <w:vertAlign w:val="baseline"/>
        <w:rtl w:val="0"/>
      </w:rPr>
      <w:t xml:space="preserve">Allegato A – Domanda di partecipazione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360" w:hanging="360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)"/>
      <w:lvlJc w:val="left"/>
      <w:pPr>
        <w:ind w:left="862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a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a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ing1">
    <w:name w:val="Heading 1"/>
    <w:basedOn w:val="Normale"/>
    <w:next w:val="Heading1"/>
    <w:autoRedefine w:val="0"/>
    <w:hidden w:val="0"/>
    <w:qFormat w:val="0"/>
    <w:pPr>
      <w:keepNext w:val="1"/>
      <w:suppressAutoHyphens w:val="1"/>
      <w:spacing w:line="360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color w:val="00000a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Heading6">
    <w:name w:val="Heading 6"/>
    <w:basedOn w:val="Normale"/>
    <w:next w:val="Heading6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b w:val="1"/>
      <w:bCs w:val="1"/>
      <w:color w:val="00000a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notaapièdipagina">
    <w:name w:val="Rimando nota a piè di pagina"/>
    <w:next w:val="Rimandonotaapièdipagina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b w:val="1"/>
      <w:bCs w:val="1"/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ListLabel2">
    <w:name w:val="ListLabel 2"/>
    <w:next w:val="ListLabel2"/>
    <w:autoRedefine w:val="0"/>
    <w:hidden w:val="0"/>
    <w:qFormat w:val="0"/>
    <w:rPr>
      <w:w w:val="100"/>
      <w:position w:val="-1"/>
      <w:u w:val="none"/>
      <w:effect w:val="none"/>
      <w:vertAlign w:val="baseline"/>
      <w:cs w:val="0"/>
      <w:em w:val="none"/>
      <w:lang/>
    </w:rPr>
  </w:style>
  <w:style w:type="character" w:styleId="ListLabel3">
    <w:name w:val="ListLabel 3"/>
    <w:next w:val="ListLabel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">
    <w:name w:val="ListLabel 4"/>
    <w:next w:val="ListLabel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">
    <w:name w:val="ListLabel 5"/>
    <w:next w:val="ListLabel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">
    <w:name w:val="ListLabel 6"/>
    <w:next w:val="ListLabel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">
    <w:name w:val="ListLabel 7"/>
    <w:next w:val="ListLabel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">
    <w:name w:val="ListLabel 8"/>
    <w:next w:val="ListLabel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">
    <w:name w:val="ListLabel 9"/>
    <w:next w:val="ListLabel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">
    <w:name w:val="ListLabel 10"/>
    <w:next w:val="ListLabel1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">
    <w:name w:val="ListLabel 11"/>
    <w:next w:val="ListLabel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2">
    <w:name w:val="ListLabel 12"/>
    <w:next w:val="ListLabel1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3">
    <w:name w:val="ListLabel 13"/>
    <w:next w:val="ListLabel1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4">
    <w:name w:val="ListLabel 14"/>
    <w:next w:val="ListLabel1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5">
    <w:name w:val="ListLabel 15"/>
    <w:next w:val="ListLabel1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6">
    <w:name w:val="ListLabel 16"/>
    <w:next w:val="ListLabel1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7">
    <w:name w:val="ListLabel 17"/>
    <w:next w:val="ListLabel1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8">
    <w:name w:val="ListLabel 18"/>
    <w:next w:val="ListLabel1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9">
    <w:name w:val="ListLabel 19"/>
    <w:next w:val="ListLabel1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0">
    <w:name w:val="ListLabel 20"/>
    <w:next w:val="ListLabel2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1">
    <w:name w:val="ListLabel 21"/>
    <w:next w:val="ListLabel2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2">
    <w:name w:val="ListLabel 22"/>
    <w:next w:val="ListLabel2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3">
    <w:name w:val="ListLabel 23"/>
    <w:next w:val="ListLabel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4">
    <w:name w:val="ListLabel 24"/>
    <w:next w:val="ListLabel2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5">
    <w:name w:val="ListLabel 25"/>
    <w:next w:val="ListLabel2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6">
    <w:name w:val="ListLabel 26"/>
    <w:next w:val="ListLabel2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7">
    <w:name w:val="ListLabel 27"/>
    <w:next w:val="ListLabel2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8">
    <w:name w:val="ListLabel 28"/>
    <w:next w:val="ListLabel2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29">
    <w:name w:val="ListLabel 29"/>
    <w:next w:val="ListLabel2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0">
    <w:name w:val="ListLabel 30"/>
    <w:next w:val="ListLabel3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1">
    <w:name w:val="ListLabel 31"/>
    <w:next w:val="ListLabel3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2">
    <w:name w:val="ListLabel 32"/>
    <w:next w:val="ListLabel3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3">
    <w:name w:val="ListLabel 33"/>
    <w:next w:val="ListLabel3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4">
    <w:name w:val="ListLabel 34"/>
    <w:next w:val="ListLabel3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5">
    <w:name w:val="ListLabel 35"/>
    <w:next w:val="ListLabel3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6">
    <w:name w:val="ListLabel 36"/>
    <w:next w:val="ListLabel3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7">
    <w:name w:val="ListLabel 37"/>
    <w:next w:val="ListLabel3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8">
    <w:name w:val="ListLabel 38"/>
    <w:next w:val="ListLabel3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39">
    <w:name w:val="ListLabel 39"/>
    <w:next w:val="ListLabel39"/>
    <w:autoRedefine w:val="0"/>
    <w:hidden w:val="0"/>
    <w:qFormat w:val="0"/>
    <w:rPr>
      <w:w w:val="0"/>
      <w:position w:val="-1"/>
      <w:effect w:val="none"/>
      <w:vertAlign w:val="baseline"/>
      <w:cs w:val="0"/>
      <w:em w:val="none"/>
      <w:lang/>
    </w:rPr>
  </w:style>
  <w:style w:type="character" w:styleId="ListLabel40">
    <w:name w:val="ListLabel 40"/>
    <w:next w:val="ListLabel40"/>
    <w:autoRedefine w:val="0"/>
    <w:hidden w:val="0"/>
    <w:qFormat w:val="0"/>
    <w:rPr>
      <w:w w:val="0"/>
      <w:position w:val="-1"/>
      <w:effect w:val="none"/>
      <w:vertAlign w:val="baseline"/>
      <w:cs w:val="0"/>
      <w:em w:val="none"/>
      <w:lang/>
    </w:rPr>
  </w:style>
  <w:style w:type="character" w:styleId="ListLabel41">
    <w:name w:val="ListLabel 41"/>
    <w:next w:val="ListLabel4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2">
    <w:name w:val="ListLabel 42"/>
    <w:next w:val="ListLabel4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3">
    <w:name w:val="ListLabel 43"/>
    <w:next w:val="ListLabel4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4">
    <w:name w:val="ListLabel 44"/>
    <w:next w:val="ListLabel4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5">
    <w:name w:val="ListLabel 45"/>
    <w:next w:val="ListLabel4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6">
    <w:name w:val="ListLabel 46"/>
    <w:next w:val="ListLabel4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7">
    <w:name w:val="ListLabel 47"/>
    <w:next w:val="ListLabel4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8">
    <w:name w:val="ListLabel 48"/>
    <w:next w:val="ListLabel4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49">
    <w:name w:val="ListLabel 49"/>
    <w:next w:val="ListLabel4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0">
    <w:name w:val="ListLabel 50"/>
    <w:next w:val="ListLabel5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1">
    <w:name w:val="ListLabel 51"/>
    <w:next w:val="ListLabel5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2">
    <w:name w:val="ListLabel 52"/>
    <w:next w:val="ListLabel5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3">
    <w:name w:val="ListLabel 53"/>
    <w:next w:val="ListLabel5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4">
    <w:name w:val="ListLabel 54"/>
    <w:next w:val="ListLabel5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5">
    <w:name w:val="ListLabel 55"/>
    <w:next w:val="ListLabel5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6">
    <w:name w:val="ListLabel 56"/>
    <w:next w:val="ListLabel5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7">
    <w:name w:val="ListLabel 57"/>
    <w:next w:val="ListLabel5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8">
    <w:name w:val="ListLabel 58"/>
    <w:next w:val="ListLabel5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59">
    <w:name w:val="ListLabel 59"/>
    <w:next w:val="ListLabel5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0">
    <w:name w:val="ListLabel 60"/>
    <w:next w:val="ListLabel6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1">
    <w:name w:val="ListLabel 61"/>
    <w:next w:val="ListLabel6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2">
    <w:name w:val="ListLabel 62"/>
    <w:next w:val="ListLabel6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3">
    <w:name w:val="ListLabel 63"/>
    <w:next w:val="ListLabel6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4">
    <w:name w:val="ListLabel 64"/>
    <w:next w:val="ListLabel6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5">
    <w:name w:val="ListLabel 65"/>
    <w:next w:val="ListLabel6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6">
    <w:name w:val="ListLabel 66"/>
    <w:next w:val="ListLabel6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7">
    <w:name w:val="ListLabel 67"/>
    <w:next w:val="ListLabel6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8">
    <w:name w:val="ListLabel 68"/>
    <w:next w:val="ListLabel6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69">
    <w:name w:val="ListLabel 69"/>
    <w:next w:val="ListLabel6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0">
    <w:name w:val="ListLabel 70"/>
    <w:next w:val="ListLabel7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1">
    <w:name w:val="ListLabel 71"/>
    <w:next w:val="ListLabel7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2">
    <w:name w:val="ListLabel 72"/>
    <w:next w:val="ListLabel7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3">
    <w:name w:val="ListLabel 73"/>
    <w:next w:val="ListLabel7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4">
    <w:name w:val="ListLabel 74"/>
    <w:next w:val="ListLabel7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5">
    <w:name w:val="ListLabel 75"/>
    <w:next w:val="ListLabel7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6">
    <w:name w:val="ListLabel 76"/>
    <w:next w:val="ListLabel76"/>
    <w:autoRedefine w:val="0"/>
    <w:hidden w:val="0"/>
    <w:qFormat w:val="0"/>
    <w:rPr>
      <w:rFonts w:ascii="Candara" w:cs="Courier New" w:hAnsi="Candara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77">
    <w:name w:val="ListLabel 77"/>
    <w:next w:val="ListLabel7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8">
    <w:name w:val="ListLabel 78"/>
    <w:next w:val="ListLabel7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79">
    <w:name w:val="ListLabel 79"/>
    <w:next w:val="ListLabel7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0">
    <w:name w:val="ListLabel 80"/>
    <w:next w:val="ListLabel8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1">
    <w:name w:val="ListLabel 81"/>
    <w:next w:val="ListLabel8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2">
    <w:name w:val="ListLabel 82"/>
    <w:next w:val="ListLabel8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3">
    <w:name w:val="ListLabel 83"/>
    <w:next w:val="ListLabel8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4">
    <w:name w:val="ListLabel 84"/>
    <w:next w:val="ListLabel8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5">
    <w:name w:val="ListLabel 85"/>
    <w:next w:val="ListLabel85"/>
    <w:autoRedefine w:val="0"/>
    <w:hidden w:val="0"/>
    <w:qFormat w:val="0"/>
    <w:rPr>
      <w:rFonts w:ascii="Candara" w:cs="Symbol" w:hAnsi="Candara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86">
    <w:name w:val="ListLabel 86"/>
    <w:next w:val="ListLabel8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7">
    <w:name w:val="ListLabel 87"/>
    <w:next w:val="ListLabel8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8">
    <w:name w:val="ListLabel 88"/>
    <w:next w:val="ListLabel8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89">
    <w:name w:val="ListLabel 89"/>
    <w:next w:val="ListLabel8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0">
    <w:name w:val="ListLabel 90"/>
    <w:next w:val="ListLabel9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1">
    <w:name w:val="ListLabel 91"/>
    <w:next w:val="ListLabel9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2">
    <w:name w:val="ListLabel 92"/>
    <w:next w:val="ListLabel9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3">
    <w:name w:val="ListLabel 93"/>
    <w:next w:val="ListLabel9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4">
    <w:name w:val="ListLabel 94"/>
    <w:next w:val="ListLabel94"/>
    <w:autoRedefine w:val="0"/>
    <w:hidden w:val="0"/>
    <w:qFormat w:val="0"/>
    <w:rPr>
      <w:rFonts w:ascii="Candara" w:cs="Symbol" w:hAnsi="Candara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95">
    <w:name w:val="ListLabel 95"/>
    <w:next w:val="ListLabel9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6">
    <w:name w:val="ListLabel 96"/>
    <w:next w:val="ListLabel9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7">
    <w:name w:val="ListLabel 97"/>
    <w:next w:val="ListLabel9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8">
    <w:name w:val="ListLabel 98"/>
    <w:next w:val="ListLabel9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99">
    <w:name w:val="ListLabel 99"/>
    <w:next w:val="ListLabel9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0">
    <w:name w:val="ListLabel 100"/>
    <w:next w:val="ListLabel10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1">
    <w:name w:val="ListLabel 101"/>
    <w:next w:val="ListLabel10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2">
    <w:name w:val="ListLabel 102"/>
    <w:next w:val="ListLabel10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3">
    <w:name w:val="ListLabel 103"/>
    <w:next w:val="ListLabel103"/>
    <w:autoRedefine w:val="0"/>
    <w:hidden w:val="0"/>
    <w:qFormat w:val="0"/>
    <w:rPr>
      <w:rFonts w:ascii="Candara" w:cs="Symbol" w:hAnsi="Candara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104">
    <w:name w:val="ListLabel 104"/>
    <w:next w:val="ListLabel10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5">
    <w:name w:val="ListLabel 105"/>
    <w:next w:val="ListLabel10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6">
    <w:name w:val="ListLabel 106"/>
    <w:next w:val="ListLabel10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7">
    <w:name w:val="ListLabel 107"/>
    <w:next w:val="ListLabel10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8">
    <w:name w:val="ListLabel 108"/>
    <w:next w:val="ListLabel10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09">
    <w:name w:val="ListLabel 109"/>
    <w:next w:val="ListLabel10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0">
    <w:name w:val="ListLabel 110"/>
    <w:next w:val="ListLabel11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1">
    <w:name w:val="ListLabel 111"/>
    <w:next w:val="ListLabel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2">
    <w:name w:val="ListLabel 112"/>
    <w:next w:val="ListLabel112"/>
    <w:autoRedefine w:val="0"/>
    <w:hidden w:val="0"/>
    <w:qFormat w:val="0"/>
    <w:rPr>
      <w:rFonts w:ascii="Candara" w:cs="Symbol" w:hAnsi="Candara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ListLabel113">
    <w:name w:val="ListLabel 113"/>
    <w:next w:val="ListLabel11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4">
    <w:name w:val="ListLabel 114"/>
    <w:next w:val="ListLabel11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5">
    <w:name w:val="ListLabel 115"/>
    <w:next w:val="ListLabel11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6">
    <w:name w:val="ListLabel 116"/>
    <w:next w:val="ListLabel11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7">
    <w:name w:val="ListLabel 117"/>
    <w:next w:val="ListLabel11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8">
    <w:name w:val="ListLabel 118"/>
    <w:next w:val="ListLabel11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19">
    <w:name w:val="ListLabel 119"/>
    <w:next w:val="ListLabel11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stLabel120">
    <w:name w:val="ListLabel 120"/>
    <w:next w:val="ListLabel12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Corpodeltesto"/>
    <w:autoRedefine w:val="0"/>
    <w:hidden w:val="0"/>
    <w:qFormat w:val="0"/>
    <w:pPr>
      <w:keepNext w:val="1"/>
      <w:suppressAutoHyphens w:val="1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color w:val="00000a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40" w:before="0" w:line="288" w:lineRule="auto"/>
      <w:ind w:leftChars="-1" w:rightChars="0" w:firstLineChars="-1"/>
      <w:textDirection w:val="btLr"/>
      <w:textAlignment w:val="top"/>
      <w:outlineLvl w:val="0"/>
    </w:pPr>
    <w:rPr>
      <w:color w:val="00000a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suppressAutoHyphens w:val="1"/>
      <w:spacing w:after="140" w:before="0" w:line="288" w:lineRule="auto"/>
      <w:ind w:leftChars="-1" w:rightChars="0" w:firstLineChars="-1"/>
      <w:textDirection w:val="btLr"/>
      <w:textAlignment w:val="top"/>
      <w:outlineLvl w:val="0"/>
    </w:pPr>
    <w:rPr>
      <w:color w:val="00000a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aption">
    <w:name w:val="Caption"/>
    <w:basedOn w:val="Normale"/>
    <w:next w:val="Caption"/>
    <w:autoRedefine w:val="0"/>
    <w:hidden w:val="0"/>
    <w:qFormat w:val="0"/>
    <w:pPr>
      <w:suppressLineNumbers w:val="1"/>
      <w:suppressAutoHyphens w:val="1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color w:val="00000a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a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color w:val="00000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Corpodeltesto21">
    <w:name w:val="Corpo del testo 21"/>
    <w:basedOn w:val="Normale"/>
    <w:next w:val="Corpodeltesto21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0a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Header">
    <w:name w:val="Header"/>
    <w:basedOn w:val="Normale"/>
    <w:next w:val="Header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a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a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0a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paragraph" w:styleId="Footer">
    <w:name w:val="Footer"/>
    <w:basedOn w:val="Normale"/>
    <w:next w:val="Footer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a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Normale(Web)">
    <w:name w:val="Normale (Web)"/>
    <w:basedOn w:val="Normale"/>
    <w:next w:val="Normale(Web)"/>
    <w:autoRedefine w:val="0"/>
    <w:hidden w:val="0"/>
    <w:qFormat w:val="0"/>
    <w:pPr>
      <w:suppressAutoHyphens w:val="1"/>
      <w:spacing w:afterAutospacing="1" w:beforeAutospacing="1" w:line="1" w:lineRule="atLeast"/>
      <w:ind w:leftChars="-1" w:rightChars="0" w:firstLineChars="-1"/>
      <w:textDirection w:val="btLr"/>
      <w:textAlignment w:val="top"/>
      <w:outlineLvl w:val="0"/>
    </w:pPr>
    <w:rPr>
      <w:color w:val="00000a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testo1">
    <w:name w:val="Corpo testo1"/>
    <w:basedOn w:val="Normale"/>
    <w:next w:val="Corpotesto1"/>
    <w:autoRedefine w:val="0"/>
    <w:hidden w:val="0"/>
    <w:qFormat w:val="0"/>
    <w:pPr>
      <w:suppressAutoHyphens w:val="1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color w:val="00000a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1"/>
      <w:spacing w:line="288" w:lineRule="auto"/>
      <w:ind w:left="360" w:leftChars="-1" w:rightChars="0" w:firstLine="0" w:firstLineChars="-1"/>
      <w:jc w:val="both"/>
      <w:textDirection w:val="btLr"/>
      <w:textAlignment w:val="top"/>
      <w:outlineLvl w:val="0"/>
    </w:pPr>
    <w:rPr>
      <w:rFonts w:ascii="Arial" w:cs="Arial" w:hAnsi="Arial"/>
      <w:bCs w:val="1"/>
      <w:color w:val="00000a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a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0" w:before="0" w:line="1" w:lineRule="atLeast"/>
      <w:ind w:left="720" w:leftChars="-1" w:rightChars="0" w:firstLine="0" w:firstLineChars="-1"/>
      <w:contextualSpacing w:val="1"/>
      <w:textDirection w:val="btLr"/>
      <w:textAlignment w:val="top"/>
      <w:outlineLvl w:val="0"/>
    </w:pPr>
    <w:rPr>
      <w:color w:val="00000a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1">
    <w:name w:val="Normale1"/>
    <w:next w:val="Normale1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Calibri" w:cs="Tahoma" w:eastAsia="Lucida Sans Unicode" w:hAnsi="Calibri"/>
      <w:color w:val="000000"/>
      <w:w w:val="100"/>
      <w:kern w:val="3"/>
      <w:position w:val="-1"/>
      <w:sz w:val="24"/>
      <w:szCs w:val="24"/>
      <w:effect w:val="none"/>
      <w:vertAlign w:val="baseline"/>
      <w:cs w:val="0"/>
      <w:em w:val="none"/>
      <w:lang w:bidi="en-US" w:eastAsia="en-US" w:val="en-US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ndara" w:cs="Candara" w:hAnsi="Candar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dara-regular.ttf"/><Relationship Id="rId2" Type="http://schemas.openxmlformats.org/officeDocument/2006/relationships/font" Target="fonts/Candara-bold.ttf"/><Relationship Id="rId3" Type="http://schemas.openxmlformats.org/officeDocument/2006/relationships/font" Target="fonts/Candara-italic.ttf"/><Relationship Id="rId4" Type="http://schemas.openxmlformats.org/officeDocument/2006/relationships/font" Target="fonts/Candar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iu7IpH6eRMBz0R/18JR0I+oQyw==">CgMxLjAyCGguZ2pkZ3hzMgloLjMwajB6bGw4AHIhMVRHaXZXZ1ViSVZsNU5GdXZTNTIxa2RRMmp4czUwa3A5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2020-11-05T09:58:00Z</dcterms:created>
  <dc:creator>Comune di Prato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str>16.0000</vt:lp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